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drawing>
          <wp:inline distR="19050" distT="19050" distB="19050" distL="19050">
            <wp:extent cy="830580" cx="875030"/>
            <wp:effectExtent t="0" b="0" r="0" l="0"/>
            <wp:docPr id="1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830580" cx="8750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Fonts w:cs="Maiandra GD" w:hAnsi="Maiandra GD" w:eastAsia="Maiandra GD" w:ascii="Maiandra GD"/>
          <w:b w:val="1"/>
          <w:sz w:val="40"/>
          <w:vertAlign w:val="baseline"/>
          <w:rtl w:val="0"/>
        </w:rPr>
        <w:t xml:space="preserve">Safety Recommendations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/>
        <w:ind w:hanging="239"/>
        <w:contextualSpacing w:val="0"/>
      </w:pPr>
      <w:r w:rsidRPr="00000000" w:rsidR="00000000" w:rsidDel="00000000">
        <w:rPr>
          <w:rFonts w:cs="Maiandra GD" w:hAnsi="Maiandra GD" w:eastAsia="Maiandra GD" w:ascii="Maiandra GD"/>
          <w:b w:val="1"/>
          <w:sz w:val="26"/>
          <w:vertAlign w:val="baseline"/>
          <w:rtl w:val="0"/>
        </w:rPr>
        <w:t xml:space="preserve">Clothing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120"/>
        <w:ind w:left="240" w:hanging="479"/>
        <w:contextualSpacing w:val="1"/>
      </w:pPr>
      <w:r w:rsidRPr="00000000" w:rsidR="00000000" w:rsidDel="00000000">
        <w:rPr>
          <w:rFonts w:cs="Maiandra GD" w:hAnsi="Maiandra GD" w:eastAsia="Maiandra GD" w:ascii="Maiandra GD"/>
          <w:sz w:val="26"/>
          <w:vertAlign w:val="baseline"/>
          <w:rtl w:val="0"/>
        </w:rPr>
        <w:t xml:space="preserve">Always wear heavy duty work gloves and bring a spare pair. 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120"/>
        <w:ind w:left="240" w:hanging="479"/>
        <w:contextualSpacing w:val="1"/>
      </w:pPr>
      <w:r w:rsidRPr="00000000" w:rsidR="00000000" w:rsidDel="00000000">
        <w:rPr>
          <w:rFonts w:cs="Maiandra GD" w:hAnsi="Maiandra GD" w:eastAsia="Maiandra GD" w:ascii="Maiandra GD"/>
          <w:sz w:val="26"/>
          <w:vertAlign w:val="baseline"/>
          <w:rtl w:val="0"/>
        </w:rPr>
        <w:t xml:space="preserve">Wear sturdy shoes, hats, long sleeves and long pants to avoid falls, sun exposure, scratches, bugs and exposure to poisonous plants.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hanging="239"/>
        <w:contextualSpacing w:val="0"/>
      </w:pPr>
      <w:r w:rsidRPr="00000000" w:rsidR="00000000" w:rsidDel="00000000">
        <w:rPr>
          <w:rFonts w:cs="Maiandra GD" w:hAnsi="Maiandra GD" w:eastAsia="Maiandra GD" w:ascii="Maiandra GD"/>
          <w:b w:val="1"/>
          <w:vertAlign w:val="baseline"/>
          <w:rtl w:val="0"/>
        </w:rPr>
        <w:t xml:space="preserve">Visibility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120"/>
        <w:ind w:left="240" w:hanging="479"/>
        <w:contextualSpacing w:val="1"/>
      </w:pPr>
      <w:r w:rsidRPr="00000000" w:rsidR="00000000" w:rsidDel="00000000">
        <w:rPr>
          <w:rFonts w:cs="Maiandra GD" w:hAnsi="Maiandra GD" w:eastAsia="Maiandra GD" w:ascii="Maiandra GD"/>
          <w:sz w:val="26"/>
          <w:vertAlign w:val="baseline"/>
          <w:rtl w:val="0"/>
        </w:rPr>
        <w:t xml:space="preserve">Always wear bright orange or yellow safety vests.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120"/>
        <w:ind w:left="240" w:hanging="479"/>
        <w:contextualSpacing w:val="1"/>
      </w:pPr>
      <w:r w:rsidRPr="00000000" w:rsidR="00000000" w:rsidDel="00000000">
        <w:rPr>
          <w:rFonts w:cs="Maiandra GD" w:hAnsi="Maiandra GD" w:eastAsia="Maiandra GD" w:ascii="Maiandra GD"/>
          <w:sz w:val="26"/>
          <w:vertAlign w:val="baseline"/>
          <w:rtl w:val="0"/>
        </w:rPr>
        <w:t xml:space="preserve">Erect safety signs at vehicular entry points to the cleanup area.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120"/>
        <w:ind w:left="240" w:hanging="479"/>
        <w:contextualSpacing w:val="1"/>
      </w:pPr>
      <w:r w:rsidRPr="00000000" w:rsidR="00000000" w:rsidDel="00000000">
        <w:rPr>
          <w:rFonts w:cs="Maiandra GD" w:hAnsi="Maiandra GD" w:eastAsia="Maiandra GD" w:ascii="Maiandra GD"/>
          <w:sz w:val="26"/>
          <w:vertAlign w:val="baseline"/>
          <w:rtl w:val="0"/>
        </w:rPr>
        <w:t xml:space="preserve">If cleaning up along a roadway, participants should face oncoming traffic at all times and stay away from the edge of the roadway.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/>
        <w:ind w:hanging="239"/>
        <w:contextualSpacing w:val="0"/>
      </w:pPr>
      <w:r w:rsidRPr="00000000" w:rsidR="00000000" w:rsidDel="00000000">
        <w:rPr>
          <w:rFonts w:cs="Maiandra GD" w:hAnsi="Maiandra GD" w:eastAsia="Maiandra GD" w:ascii="Maiandra GD"/>
          <w:b w:val="1"/>
          <w:sz w:val="26"/>
          <w:vertAlign w:val="baseline"/>
          <w:rtl w:val="0"/>
        </w:rPr>
        <w:t xml:space="preserve">Weather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120"/>
        <w:ind w:left="240" w:hanging="479"/>
        <w:contextualSpacing w:val="1"/>
      </w:pPr>
      <w:r w:rsidRPr="00000000" w:rsidR="00000000" w:rsidDel="00000000">
        <w:rPr>
          <w:rFonts w:cs="Maiandra GD" w:hAnsi="Maiandra GD" w:eastAsia="Maiandra GD" w:ascii="Maiandra GD"/>
          <w:sz w:val="26"/>
          <w:vertAlign w:val="baseline"/>
          <w:rtl w:val="0"/>
        </w:rPr>
        <w:t xml:space="preserve">Do not work during inclement weather.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/>
        <w:ind w:hanging="239"/>
        <w:contextualSpacing w:val="0"/>
      </w:pPr>
      <w:r w:rsidRPr="00000000" w:rsidR="00000000" w:rsidDel="00000000">
        <w:rPr>
          <w:rFonts w:cs="Maiandra GD" w:hAnsi="Maiandra GD" w:eastAsia="Maiandra GD" w:ascii="Maiandra GD"/>
          <w:b w:val="1"/>
          <w:sz w:val="26"/>
          <w:vertAlign w:val="baseline"/>
          <w:rtl w:val="0"/>
        </w:rPr>
        <w:t xml:space="preserve">First Aid &amp; Communications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120"/>
        <w:ind w:left="240" w:hanging="479"/>
        <w:contextualSpacing w:val="1"/>
      </w:pPr>
      <w:r w:rsidRPr="00000000" w:rsidR="00000000" w:rsidDel="00000000">
        <w:rPr>
          <w:rFonts w:cs="Maiandra GD" w:hAnsi="Maiandra GD" w:eastAsia="Maiandra GD" w:ascii="Maiandra GD"/>
          <w:sz w:val="26"/>
          <w:vertAlign w:val="baseline"/>
          <w:rtl w:val="0"/>
        </w:rPr>
        <w:t xml:space="preserve">Have a first aid kit with phone numbers for emergency services and transportation available.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120"/>
        <w:ind w:left="240" w:hanging="479"/>
        <w:contextualSpacing w:val="1"/>
      </w:pPr>
      <w:r w:rsidRPr="00000000" w:rsidR="00000000" w:rsidDel="00000000">
        <w:rPr>
          <w:rFonts w:cs="Maiandra GD" w:hAnsi="Maiandra GD" w:eastAsia="Maiandra GD" w:ascii="Maiandra GD"/>
          <w:sz w:val="26"/>
          <w:vertAlign w:val="baseline"/>
          <w:rtl w:val="0"/>
        </w:rPr>
        <w:t xml:space="preserve">Have communications equipment available.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/>
        <w:ind w:left="-239" w:firstLine="0"/>
        <w:contextualSpacing w:val="0"/>
      </w:pPr>
      <w:r w:rsidRPr="00000000" w:rsidR="00000000" w:rsidDel="00000000">
        <w:rPr>
          <w:rFonts w:cs="Maiandra GD" w:hAnsi="Maiandra GD" w:eastAsia="Maiandra GD" w:ascii="Maiandra GD"/>
          <w:b w:val="1"/>
          <w:sz w:val="26"/>
          <w:vertAlign w:val="baseline"/>
          <w:rtl w:val="0"/>
        </w:rPr>
        <w:t xml:space="preserve">Liquids/Sharpies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120"/>
        <w:ind w:left="240" w:hanging="479"/>
        <w:contextualSpacing w:val="1"/>
      </w:pPr>
      <w:r w:rsidRPr="00000000" w:rsidR="00000000" w:rsidDel="00000000">
        <w:rPr>
          <w:rFonts w:cs="Maiandra GD" w:hAnsi="Maiandra GD" w:eastAsia="Maiandra GD" w:ascii="Maiandra GD"/>
          <w:sz w:val="26"/>
          <w:u w:val="single"/>
          <w:vertAlign w:val="baseline"/>
          <w:rtl w:val="0"/>
        </w:rPr>
        <w:t xml:space="preserve">Only permit adults to handle any hypodermic needles</w:t>
      </w:r>
      <w:r w:rsidRPr="00000000" w:rsidR="00000000" w:rsidDel="00000000">
        <w:rPr>
          <w:rFonts w:cs="Maiandra GD" w:hAnsi="Maiandra GD" w:eastAsia="Maiandra GD" w:ascii="Maiandra GD"/>
          <w:sz w:val="26"/>
          <w:vertAlign w:val="baseline"/>
          <w:rtl w:val="0"/>
        </w:rPr>
        <w:t xml:space="preserve"> that are found, and dispose of them in a designated “sharpies” container (a plastic coke bottle with lid can serve as an improvised container.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120"/>
        <w:ind w:left="240" w:hanging="479"/>
        <w:contextualSpacing w:val="1"/>
      </w:pPr>
      <w:r w:rsidRPr="00000000" w:rsidR="00000000" w:rsidDel="00000000">
        <w:rPr>
          <w:rFonts w:cs="Maiandra GD" w:hAnsi="Maiandra GD" w:eastAsia="Maiandra GD" w:ascii="Maiandra GD"/>
          <w:sz w:val="26"/>
          <w:vertAlign w:val="baseline"/>
          <w:rtl w:val="0"/>
        </w:rPr>
        <w:t xml:space="preserve">Have hard buckets to collect any sharp or pointed objects, such as broken glass and sharp metal pieces, etc.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120"/>
        <w:ind w:left="240" w:hanging="479"/>
        <w:contextualSpacing w:val="1"/>
      </w:pPr>
      <w:r w:rsidRPr="00000000" w:rsidR="00000000" w:rsidDel="00000000">
        <w:rPr>
          <w:rFonts w:cs="Maiandra GD" w:hAnsi="Maiandra GD" w:eastAsia="Maiandra GD" w:ascii="Maiandra GD"/>
          <w:sz w:val="26"/>
          <w:vertAlign w:val="baseline"/>
          <w:rtl w:val="0"/>
        </w:rPr>
        <w:t xml:space="preserve">Do not empty any liquids found in drink bottles as it might be bodily fluid.  Just dispose of the container as trash, not a recyclable item.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/>
        <w:ind w:left="-239" w:firstLine="0"/>
        <w:contextualSpacing w:val="0"/>
      </w:pPr>
      <w:r w:rsidRPr="00000000" w:rsidR="00000000" w:rsidDel="00000000">
        <w:rPr>
          <w:rFonts w:cs="Maiandra GD" w:hAnsi="Maiandra GD" w:eastAsia="Maiandra GD" w:ascii="Maiandra GD"/>
          <w:b w:val="1"/>
          <w:sz w:val="26"/>
          <w:vertAlign w:val="baseline"/>
          <w:rtl w:val="0"/>
        </w:rPr>
        <w:t xml:space="preserve">Youth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120"/>
        <w:ind w:left="240" w:hanging="479"/>
        <w:contextualSpacing w:val="1"/>
      </w:pPr>
      <w:r w:rsidRPr="00000000" w:rsidR="00000000" w:rsidDel="00000000">
        <w:rPr>
          <w:rFonts w:cs="Maiandra GD" w:hAnsi="Maiandra GD" w:eastAsia="Maiandra GD" w:ascii="Maiandra GD"/>
          <w:sz w:val="26"/>
          <w:vertAlign w:val="baseline"/>
          <w:rtl w:val="0"/>
        </w:rPr>
        <w:t xml:space="preserve">Children must be closely supervised.  Suggested minimum age is </w:t>
      </w:r>
      <w:r w:rsidRPr="00000000" w:rsidR="00000000" w:rsidDel="00000000">
        <w:rPr>
          <w:rFonts w:cs="Maiandra GD" w:hAnsi="Maiandra GD" w:eastAsia="Maiandra GD" w:ascii="Maiandra GD"/>
          <w:sz w:val="26"/>
          <w:rtl w:val="0"/>
        </w:rPr>
        <w:t xml:space="preserve">15</w:t>
      </w:r>
      <w:r w:rsidRPr="00000000" w:rsidR="00000000" w:rsidDel="00000000">
        <w:rPr>
          <w:rFonts w:cs="Maiandra GD" w:hAnsi="Maiandra GD" w:eastAsia="Maiandra GD" w:ascii="Maiandra GD"/>
          <w:sz w:val="26"/>
          <w:vertAlign w:val="baseline"/>
          <w:rtl w:val="0"/>
        </w:rPr>
        <w:t xml:space="preserve"> for easy to clean areas.  Adjust the minimum age higher for more difficult cleanups.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/>
        <w:ind w:left="-239" w:firstLine="0"/>
        <w:contextualSpacing w:val="0"/>
        <w:jc w:val="center"/>
      </w:pPr>
      <w:r w:rsidRPr="00000000" w:rsidR="00000000" w:rsidDel="00000000">
        <w:rPr>
          <w:rFonts w:cs="Maiandra GD" w:hAnsi="Maiandra GD" w:eastAsia="Maiandra GD" w:ascii="Maiandra GD"/>
          <w:b w:val="1"/>
          <w:sz w:val="26"/>
          <w:vertAlign w:val="baseline"/>
          <w:rtl w:val="0"/>
        </w:rPr>
        <w:t xml:space="preserve">- continued –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/>
        <w:ind w:left="-239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/>
        <w:ind w:left="-239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/>
        <w:ind w:left="-239" w:firstLine="0"/>
        <w:contextualSpacing w:val="0"/>
      </w:pPr>
      <w:r w:rsidRPr="00000000" w:rsidR="00000000" w:rsidDel="00000000">
        <w:rPr>
          <w:rFonts w:cs="Maiandra GD" w:hAnsi="Maiandra GD" w:eastAsia="Maiandra GD" w:ascii="Maiandra GD"/>
          <w:b w:val="1"/>
          <w:sz w:val="26"/>
          <w:vertAlign w:val="baseline"/>
          <w:rtl w:val="0"/>
        </w:rPr>
        <w:t xml:space="preserve">Unknown Materials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120"/>
        <w:ind w:left="240" w:hanging="479"/>
        <w:contextualSpacing w:val="1"/>
      </w:pPr>
      <w:r w:rsidRPr="00000000" w:rsidR="00000000" w:rsidDel="00000000">
        <w:rPr>
          <w:rFonts w:cs="Maiandra GD" w:hAnsi="Maiandra GD" w:eastAsia="Maiandra GD" w:ascii="Maiandra GD"/>
          <w:sz w:val="26"/>
          <w:vertAlign w:val="baseline"/>
          <w:rtl w:val="0"/>
        </w:rPr>
        <w:t xml:space="preserve">Do not work on or near heavy operating equipment at any time.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120"/>
        <w:ind w:left="240" w:hanging="479"/>
        <w:contextualSpacing w:val="1"/>
      </w:pPr>
      <w:r w:rsidRPr="00000000" w:rsidR="00000000" w:rsidDel="00000000">
        <w:rPr>
          <w:rFonts w:cs="Maiandra GD" w:hAnsi="Maiandra GD" w:eastAsia="Maiandra GD" w:ascii="Maiandra GD"/>
          <w:sz w:val="26"/>
          <w:vertAlign w:val="baseline"/>
          <w:rtl w:val="0"/>
        </w:rPr>
        <w:t xml:space="preserve">Do not remove any unknown, suspicious or known hazardous substances such as chemicals and toxic materials in containers.  Call your 911</w:t>
      </w:r>
      <w:r w:rsidRPr="00000000" w:rsidR="00000000" w:rsidDel="00000000">
        <w:rPr>
          <w:rFonts w:cs="Maiandra GD" w:hAnsi="Maiandra GD" w:eastAsia="Maiandra GD" w:ascii="Maiandra GD"/>
          <w:sz w:val="26"/>
          <w:rtl w:val="0"/>
        </w:rPr>
        <w:t xml:space="preserve"> and </w:t>
      </w:r>
      <w:r w:rsidRPr="00000000" w:rsidR="00000000" w:rsidDel="00000000">
        <w:rPr>
          <w:rFonts w:cs="Maiandra GD" w:hAnsi="Maiandra GD" w:eastAsia="Maiandra GD" w:ascii="Maiandra GD"/>
          <w:sz w:val="26"/>
          <w:vertAlign w:val="baseline"/>
          <w:rtl w:val="0"/>
        </w:rPr>
        <w:t xml:space="preserve">the local DEP office</w:t>
      </w:r>
      <w:r w:rsidRPr="00000000" w:rsidR="00000000" w:rsidDel="00000000">
        <w:rPr>
          <w:rFonts w:cs="Maiandra GD" w:hAnsi="Maiandra GD" w:eastAsia="Maiandra GD" w:ascii="Maiandra GD"/>
          <w:sz w:val="26"/>
          <w:rtl w:val="0"/>
        </w:rPr>
        <w:t xml:space="preserve"> </w:t>
      </w:r>
      <w:r w:rsidRPr="00000000" w:rsidR="00000000" w:rsidDel="00000000">
        <w:rPr>
          <w:rFonts w:cs="Maiandra GD" w:hAnsi="Maiandra GD" w:eastAsia="Maiandra GD" w:ascii="Maiandra GD"/>
          <w:sz w:val="26"/>
          <w:vertAlign w:val="baseline"/>
          <w:rtl w:val="0"/>
        </w:rPr>
        <w:t xml:space="preserve">team to notify them of suspected substance and location.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/>
        <w:ind w:left="-239" w:firstLine="0"/>
        <w:contextualSpacing w:val="0"/>
      </w:pPr>
      <w:r w:rsidRPr="00000000" w:rsidR="00000000" w:rsidDel="00000000">
        <w:rPr>
          <w:rFonts w:cs="Maiandra GD" w:hAnsi="Maiandra GD" w:eastAsia="Maiandra GD" w:ascii="Maiandra GD"/>
          <w:b w:val="1"/>
          <w:sz w:val="26"/>
          <w:vertAlign w:val="baseline"/>
          <w:rtl w:val="0"/>
        </w:rPr>
        <w:t xml:space="preserve">Animals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120"/>
        <w:ind w:left="240" w:hanging="479"/>
        <w:contextualSpacing w:val="1"/>
      </w:pPr>
      <w:r w:rsidRPr="00000000" w:rsidR="00000000" w:rsidDel="00000000">
        <w:rPr>
          <w:rFonts w:cs="Maiandra GD" w:hAnsi="Maiandra GD" w:eastAsia="Maiandra GD" w:ascii="Maiandra GD"/>
          <w:sz w:val="26"/>
          <w:vertAlign w:val="baseline"/>
          <w:rtl w:val="0"/>
        </w:rPr>
        <w:t xml:space="preserve">Have insect repellent, with and without DEET, on hand.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120"/>
        <w:ind w:left="240" w:hanging="479"/>
        <w:contextualSpacing w:val="1"/>
      </w:pPr>
      <w:r w:rsidRPr="00000000" w:rsidR="00000000" w:rsidDel="00000000">
        <w:rPr>
          <w:rFonts w:cs="Maiandra GD" w:hAnsi="Maiandra GD" w:eastAsia="Maiandra GD" w:ascii="Maiandra GD"/>
          <w:sz w:val="26"/>
          <w:vertAlign w:val="baseline"/>
          <w:rtl w:val="0"/>
        </w:rPr>
        <w:t xml:space="preserve">Do not remove animal carcasses (call Animal Control if necessary - </w:t>
      </w:r>
      <w:r w:rsidRPr="00000000" w:rsidR="00000000" w:rsidDel="00000000">
        <w:rPr>
          <w:rFonts w:cs="Maiandra GD" w:hAnsi="Maiandra GD" w:eastAsia="Maiandra GD" w:ascii="Maiandra GD"/>
          <w:sz w:val="20"/>
          <w:vertAlign w:val="baseline"/>
          <w:rtl w:val="0"/>
        </w:rPr>
        <w:t xml:space="preserve">412-255-2036</w:t>
      </w:r>
      <w:r w:rsidRPr="00000000" w:rsidR="00000000" w:rsidDel="00000000">
        <w:rPr>
          <w:rFonts w:cs="Maiandra GD" w:hAnsi="Maiandra GD" w:eastAsia="Maiandra GD" w:ascii="Maiandra GD"/>
          <w:sz w:val="26"/>
          <w:vertAlign w:val="baseline"/>
          <w:rtl w:val="0"/>
        </w:rPr>
        <w:t xml:space="preserve">), and be alert for snakes, rodents, and ticks. 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/>
        <w:ind w:hanging="239"/>
        <w:contextualSpacing w:val="0"/>
      </w:pPr>
      <w:r w:rsidRPr="00000000" w:rsidR="00000000" w:rsidDel="00000000">
        <w:rPr>
          <w:rFonts w:cs="Maiandra GD" w:hAnsi="Maiandra GD" w:eastAsia="Maiandra GD" w:ascii="Maiandra GD"/>
          <w:b w:val="1"/>
          <w:sz w:val="26"/>
          <w:vertAlign w:val="baseline"/>
          <w:rtl w:val="0"/>
        </w:rPr>
        <w:t xml:space="preserve">Heavy Lifting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120"/>
        <w:ind w:left="240" w:hanging="479"/>
        <w:contextualSpacing w:val="1"/>
      </w:pPr>
      <w:r w:rsidRPr="00000000" w:rsidR="00000000" w:rsidDel="00000000">
        <w:rPr>
          <w:rFonts w:cs="Maiandra GD" w:hAnsi="Maiandra GD" w:eastAsia="Maiandra GD" w:ascii="Maiandra GD"/>
          <w:sz w:val="26"/>
          <w:vertAlign w:val="baseline"/>
          <w:rtl w:val="0"/>
        </w:rPr>
        <w:t xml:space="preserve">Do not attempt to remove heav</w:t>
      </w:r>
      <w:r w:rsidRPr="00000000" w:rsidR="00000000" w:rsidDel="00000000">
        <w:rPr>
          <w:rFonts w:cs="Maiandra GD" w:hAnsi="Maiandra GD" w:eastAsia="Maiandra GD" w:ascii="Maiandra GD"/>
          <w:sz w:val="26"/>
          <w:rtl w:val="0"/>
        </w:rPr>
        <w:t xml:space="preserve">y items that you cannot move safely. Do not strain your back.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/>
        <w:ind w:left="-239" w:firstLine="0"/>
        <w:contextualSpacing w:val="0"/>
      </w:pPr>
      <w:r w:rsidRPr="00000000" w:rsidR="00000000" w:rsidDel="00000000">
        <w:rPr>
          <w:rFonts w:cs="Maiandra GD" w:hAnsi="Maiandra GD" w:eastAsia="Maiandra GD" w:ascii="Maiandra GD"/>
          <w:b w:val="1"/>
          <w:sz w:val="26"/>
          <w:vertAlign w:val="baseline"/>
          <w:rtl w:val="0"/>
        </w:rPr>
        <w:t xml:space="preserve">Use of equipment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240"/>
        </w:tabs>
        <w:spacing w:lineRule="auto" w:after="120"/>
        <w:ind w:left="360" w:hanging="239"/>
        <w:contextualSpacing w:val="1"/>
      </w:pPr>
      <w:r w:rsidRPr="00000000" w:rsidR="00000000" w:rsidDel="00000000">
        <w:rPr>
          <w:rFonts w:cs="Maiandra GD" w:hAnsi="Maiandra GD" w:eastAsia="Maiandra GD" w:ascii="Maiandra GD"/>
          <w:sz w:val="26"/>
          <w:vertAlign w:val="baseline"/>
          <w:rtl w:val="0"/>
        </w:rPr>
        <w:t xml:space="preserve">Check to make sure all equipment is in good working condition before cleanup.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240"/>
        </w:tabs>
        <w:spacing w:lineRule="auto" w:after="120"/>
        <w:ind w:left="360" w:hanging="239"/>
        <w:contextualSpacing w:val="1"/>
      </w:pPr>
      <w:r w:rsidRPr="00000000" w:rsidR="00000000" w:rsidDel="00000000">
        <w:rPr>
          <w:rFonts w:cs="Maiandra GD" w:hAnsi="Maiandra GD" w:eastAsia="Maiandra GD" w:ascii="Maiandra GD"/>
          <w:sz w:val="26"/>
          <w:vertAlign w:val="baseline"/>
          <w:rtl w:val="0"/>
        </w:rPr>
        <w:t xml:space="preserve">Have appropriate safety gear for equipment operators.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240"/>
        </w:tabs>
        <w:spacing w:lineRule="auto" w:after="120"/>
        <w:ind w:left="360" w:hanging="239"/>
        <w:contextualSpacing w:val="1"/>
      </w:pPr>
      <w:r w:rsidRPr="00000000" w:rsidR="00000000" w:rsidDel="00000000">
        <w:rPr>
          <w:rFonts w:cs="Maiandra GD" w:hAnsi="Maiandra GD" w:eastAsia="Maiandra GD" w:ascii="Maiandra GD"/>
          <w:sz w:val="26"/>
          <w:vertAlign w:val="baseline"/>
          <w:rtl w:val="0"/>
        </w:rPr>
        <w:t xml:space="preserve">Only have experienced individuals operate power equipment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/>
        <w:ind w:left="-239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20"/>
        <w:ind w:left="-239" w:firstLine="0"/>
        <w:contextualSpacing w:val="0"/>
      </w:pPr>
      <w:r w:rsidRPr="00000000" w:rsidR="00000000" w:rsidDel="00000000">
        <w:rPr>
          <w:rFonts w:cs="Maiandra GD" w:hAnsi="Maiandra GD" w:eastAsia="Maiandra GD" w:ascii="Maiandra GD"/>
          <w:b w:val="1"/>
          <w:sz w:val="26"/>
          <w:vertAlign w:val="baseline"/>
          <w:rtl w:val="0"/>
        </w:rPr>
        <w:t xml:space="preserve">GENERAL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120"/>
        <w:ind w:left="240" w:hanging="479"/>
        <w:contextualSpacing w:val="1"/>
      </w:pPr>
      <w:r w:rsidRPr="00000000" w:rsidR="00000000" w:rsidDel="00000000">
        <w:rPr>
          <w:rFonts w:cs="Maiandra GD" w:hAnsi="Maiandra GD" w:eastAsia="Maiandra GD" w:ascii="Maiandra GD"/>
          <w:sz w:val="26"/>
          <w:vertAlign w:val="baseline"/>
          <w:rtl w:val="0"/>
        </w:rPr>
        <w:t xml:space="preserve">Avoid overexertion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after="120"/>
        <w:ind w:left="240" w:hanging="479"/>
        <w:contextualSpacing w:val="1"/>
      </w:pPr>
      <w:bookmarkStart w:id="0" w:colFirst="0" w:name="h.gjdgxs" w:colLast="0"/>
      <w:bookmarkEnd w:id="0"/>
      <w:r w:rsidRPr="00000000" w:rsidR="00000000" w:rsidDel="00000000">
        <w:rPr>
          <w:rFonts w:cs="Maiandra GD" w:hAnsi="Maiandra GD" w:eastAsia="Maiandra GD" w:ascii="Maiandra GD"/>
          <w:sz w:val="26"/>
          <w:vertAlign w:val="baseline"/>
          <w:rtl w:val="0"/>
        </w:rPr>
        <w:t xml:space="preserve">Drink water or other fluids frequently in warm weather.</w:t>
      </w:r>
    </w:p>
    <w:sectPr>
      <w:headerReference r:id="rId6" w:type="default"/>
      <w:pgSz w:w="12240" w:h="15840"/>
      <w:pgMar w:left="1440" w:right="1440" w:top="864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Maiandra GD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tabs>
        <w:tab w:val="center" w:pos="4320"/>
        <w:tab w:val="right" w:pos="8640"/>
      </w:tabs>
      <w:spacing w:lineRule="auto" w:after="0" w:line="240" w:before="0"/>
      <w:contextualSpacing w:val="0"/>
    </w:pPr>
    <w:r w:rsidRPr="00000000" w:rsidR="00000000" w:rsidDel="00000000">
      <w:rPr>
        <w:rFonts w:cs="Times New Roman" w:hAnsi="Times New Roman" w:eastAsia="Times New Roman" w:ascii="Times New Roman"/>
        <w:sz w:val="24"/>
        <w:vertAlign w:val="baseline"/>
        <w:rtl w:val="0"/>
      </w:rPr>
      <w:tab/>
      <w:t xml:space="preserve">- </w:t>
    </w:r>
    <w:fldSimple w:dirty="0" w:instr="PAGE" w:fldLock="0"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</w:rPr>
      </w:r>
    </w:fldSimple>
    <w:r w:rsidRPr="00000000" w:rsidR="00000000" w:rsidDel="00000000">
      <w:rPr>
        <w:rFonts w:cs="Times New Roman" w:hAnsi="Times New Roman" w:eastAsia="Times New Roman" w:ascii="Times New Roman"/>
        <w:sz w:val="24"/>
        <w:vertAlign w:val="baseline"/>
        <w:rtl w:val="0"/>
      </w:rPr>
      <w:t xml:space="preserve"> -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0"/>
      <w:numFmt w:val="bullet"/>
      <w:lvlText w:val="●"/>
      <w:lvlJc w:val="left"/>
      <w:pPr>
        <w:ind w:left="1800" w:firstLine="14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40" w:before="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6"/><Relationship Target="media/image00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Litter Cleanup Safety Recommendations rev.doc.docx</dc:title>
</cp:coreProperties>
</file>